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BFB" w:rsidRDefault="00FA20D7">
      <w:r>
        <w:t>Suppose F</w:t>
      </w:r>
      <w:r w:rsidRPr="00FA20D7">
        <w:rPr>
          <w:vertAlign w:val="subscript"/>
        </w:rPr>
        <w:t>X</w:t>
      </w:r>
      <w:r>
        <w:t>(x) = (1-e</w:t>
      </w:r>
      <w:r w:rsidRPr="00FA20D7">
        <w:rPr>
          <w:vertAlign w:val="superscript"/>
        </w:rPr>
        <w:t>-2x</w:t>
      </w:r>
      <w:r>
        <w:t>)1{x&gt;0}, and Y=</w:t>
      </w:r>
      <w:proofErr w:type="spellStart"/>
      <w:r>
        <w:t>e</w:t>
      </w:r>
      <w:r w:rsidRPr="00FA20D7">
        <w:rPr>
          <w:vertAlign w:val="superscript"/>
        </w:rPr>
        <w:t>X</w:t>
      </w:r>
      <w:r w:rsidRPr="00FA20D7">
        <w:t>.</w:t>
      </w:r>
      <w:proofErr w:type="spellEnd"/>
      <w:r>
        <w:t xml:space="preserve">  What is the density function of Y?</w:t>
      </w:r>
      <w:bookmarkStart w:id="0" w:name="_GoBack"/>
      <w:bookmarkEnd w:id="0"/>
    </w:p>
    <w:sectPr w:rsidR="00504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D7"/>
    <w:rsid w:val="00504BFB"/>
    <w:rsid w:val="00FA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8EE30"/>
  <w15:chartTrackingRefBased/>
  <w15:docId w15:val="{05FF7AD0-6D8A-443F-A18E-B030807F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</cp:revision>
  <dcterms:created xsi:type="dcterms:W3CDTF">2017-01-12T23:52:00Z</dcterms:created>
  <dcterms:modified xsi:type="dcterms:W3CDTF">2017-01-12T23:55:00Z</dcterms:modified>
</cp:coreProperties>
</file>